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98" w:rsidRDefault="00454298"/>
    <w:tbl>
      <w:tblPr>
        <w:tblStyle w:val="TableGrid"/>
        <w:tblW w:w="0" w:type="auto"/>
        <w:tblLook w:val="04A0"/>
      </w:tblPr>
      <w:tblGrid>
        <w:gridCol w:w="1152"/>
        <w:gridCol w:w="4083"/>
        <w:gridCol w:w="1170"/>
        <w:gridCol w:w="816"/>
        <w:gridCol w:w="1260"/>
        <w:gridCol w:w="5595"/>
      </w:tblGrid>
      <w:tr w:rsidR="00454298" w:rsidTr="00454298">
        <w:tc>
          <w:tcPr>
            <w:tcW w:w="1153" w:type="dxa"/>
          </w:tcPr>
          <w:p w:rsidR="00454298" w:rsidRDefault="00454298">
            <w:r>
              <w:t>Name:</w:t>
            </w:r>
          </w:p>
        </w:tc>
        <w:tc>
          <w:tcPr>
            <w:tcW w:w="4085" w:type="dxa"/>
          </w:tcPr>
          <w:p w:rsidR="00454298" w:rsidRDefault="002228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4298">
              <w:instrText xml:space="preserve"> FORMTEXT </w:instrText>
            </w:r>
            <w:r>
              <w:fldChar w:fldCharType="separate"/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70" w:type="dxa"/>
          </w:tcPr>
          <w:p w:rsidR="00454298" w:rsidRDefault="00454298" w:rsidP="00454298">
            <w:pPr>
              <w:jc w:val="right"/>
            </w:pPr>
            <w:r>
              <w:t>Grade:</w:t>
            </w:r>
          </w:p>
        </w:tc>
        <w:tc>
          <w:tcPr>
            <w:tcW w:w="810" w:type="dxa"/>
          </w:tcPr>
          <w:p w:rsidR="00454298" w:rsidRDefault="002228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4298">
              <w:instrText xml:space="preserve"> FORMTEXT </w:instrText>
            </w:r>
            <w:r>
              <w:fldChar w:fldCharType="separate"/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454298" w:rsidRDefault="00454298" w:rsidP="00454298">
            <w:pPr>
              <w:jc w:val="right"/>
            </w:pPr>
            <w:r>
              <w:t>Subject:</w:t>
            </w:r>
          </w:p>
        </w:tc>
        <w:tc>
          <w:tcPr>
            <w:tcW w:w="5598" w:type="dxa"/>
          </w:tcPr>
          <w:p w:rsidR="00454298" w:rsidRDefault="002228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4298">
              <w:instrText xml:space="preserve"> FORMTEXT </w:instrText>
            </w:r>
            <w:r>
              <w:fldChar w:fldCharType="separate"/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72E10" w:rsidRDefault="00472E10">
      <w:r>
        <w:tab/>
      </w:r>
    </w:p>
    <w:p w:rsidR="00472E10" w:rsidRDefault="00472E10"/>
    <w:tbl>
      <w:tblPr>
        <w:tblStyle w:val="TableGrid"/>
        <w:tblW w:w="0" w:type="auto"/>
        <w:tblLook w:val="04A0"/>
      </w:tblPr>
      <w:tblGrid>
        <w:gridCol w:w="4692"/>
        <w:gridCol w:w="4692"/>
        <w:gridCol w:w="4692"/>
      </w:tblGrid>
      <w:tr w:rsidR="00454298" w:rsidRPr="003D774B" w:rsidTr="003D774B">
        <w:trPr>
          <w:tblHeader/>
        </w:trPr>
        <w:tc>
          <w:tcPr>
            <w:tcW w:w="4692" w:type="dxa"/>
            <w:shd w:val="clear" w:color="auto" w:fill="000000" w:themeFill="text1"/>
          </w:tcPr>
          <w:p w:rsidR="00454298" w:rsidRPr="003D774B" w:rsidRDefault="00454298" w:rsidP="00841B1A">
            <w:pPr>
              <w:rPr>
                <w:b/>
                <w:color w:val="FFFFFF" w:themeColor="background1"/>
              </w:rPr>
            </w:pPr>
            <w:r w:rsidRPr="003D774B">
              <w:rPr>
                <w:b/>
                <w:color w:val="FFFFFF" w:themeColor="background1"/>
                <w:sz w:val="22"/>
              </w:rPr>
              <w:t xml:space="preserve">The following </w:t>
            </w:r>
            <w:r w:rsidRPr="003D774B">
              <w:rPr>
                <w:b/>
                <w:i/>
                <w:color w:val="FFFFFF" w:themeColor="background1"/>
                <w:sz w:val="22"/>
              </w:rPr>
              <w:t>experiences</w:t>
            </w:r>
            <w:r w:rsidR="003D774B" w:rsidRPr="003D774B">
              <w:rPr>
                <w:b/>
                <w:i/>
                <w:color w:val="FFFFFF" w:themeColor="background1"/>
                <w:sz w:val="22"/>
              </w:rPr>
              <w:t>/activities</w:t>
            </w:r>
            <w:r w:rsidRPr="003D774B">
              <w:rPr>
                <w:b/>
                <w:color w:val="FFFFFF" w:themeColor="background1"/>
                <w:sz w:val="22"/>
              </w:rPr>
              <w:t xml:space="preserve"> are from the NETS•S and are </w:t>
            </w:r>
            <w:r w:rsidRPr="003D774B">
              <w:rPr>
                <w:b/>
                <w:i/>
                <w:color w:val="FFFFFF" w:themeColor="background1"/>
                <w:sz w:val="22"/>
              </w:rPr>
              <w:t>experiences</w:t>
            </w:r>
            <w:r w:rsidR="003D774B" w:rsidRPr="003D774B">
              <w:rPr>
                <w:b/>
                <w:i/>
                <w:color w:val="FFFFFF" w:themeColor="background1"/>
                <w:sz w:val="22"/>
              </w:rPr>
              <w:t>/activities</w:t>
            </w:r>
            <w:r w:rsidRPr="003D774B">
              <w:rPr>
                <w:b/>
                <w:color w:val="FFFFFF" w:themeColor="background1"/>
                <w:sz w:val="22"/>
              </w:rPr>
              <w:t xml:space="preserve"> students may have with technology and digital resources during </w:t>
            </w:r>
            <w:r w:rsidR="00841B1A">
              <w:rPr>
                <w:b/>
                <w:color w:val="FFFFFF" w:themeColor="background1"/>
                <w:sz w:val="22"/>
              </w:rPr>
              <w:t>Grades 3-5</w:t>
            </w:r>
            <w:r w:rsidRPr="003D774B">
              <w:rPr>
                <w:b/>
                <w:color w:val="FFFFFF" w:themeColor="background1"/>
                <w:sz w:val="22"/>
              </w:rPr>
              <w:t xml:space="preserve"> (Ages 8</w:t>
            </w:r>
            <w:r w:rsidR="00841B1A">
              <w:rPr>
                <w:b/>
                <w:color w:val="FFFFFF" w:themeColor="background1"/>
                <w:sz w:val="22"/>
              </w:rPr>
              <w:t>-11</w:t>
            </w:r>
            <w:r w:rsidRPr="003D774B">
              <w:rPr>
                <w:b/>
                <w:color w:val="FFFFFF" w:themeColor="background1"/>
                <w:sz w:val="22"/>
              </w:rPr>
              <w:t>).</w:t>
            </w:r>
            <w:r w:rsidR="003D774B">
              <w:rPr>
                <w:b/>
                <w:color w:val="FFFFFF" w:themeColor="background1"/>
                <w:sz w:val="22"/>
              </w:rPr>
              <w:t xml:space="preserve">  Input the numbers corresponding to the standards shown in the header.</w:t>
            </w:r>
          </w:p>
        </w:tc>
        <w:tc>
          <w:tcPr>
            <w:tcW w:w="4692" w:type="dxa"/>
            <w:shd w:val="clear" w:color="auto" w:fill="000000" w:themeFill="text1"/>
          </w:tcPr>
          <w:p w:rsidR="00454298" w:rsidRPr="003D774B" w:rsidRDefault="003D774B" w:rsidP="00523CDA">
            <w:pPr>
              <w:rPr>
                <w:b/>
                <w:color w:val="FFFFFF" w:themeColor="background1"/>
                <w:sz w:val="22"/>
              </w:rPr>
            </w:pPr>
            <w:r w:rsidRPr="003D774B">
              <w:rPr>
                <w:b/>
                <w:color w:val="FFFFFF" w:themeColor="background1"/>
                <w:sz w:val="22"/>
              </w:rPr>
              <w:t>List lessons, units, and/or projects</w:t>
            </w:r>
            <w:r>
              <w:rPr>
                <w:b/>
                <w:color w:val="FFFFFF" w:themeColor="background1"/>
                <w:sz w:val="22"/>
              </w:rPr>
              <w:t xml:space="preserve"> that </w:t>
            </w:r>
            <w:r w:rsidR="00523CDA" w:rsidRPr="00523CDA">
              <w:rPr>
                <w:b/>
                <w:color w:val="FFFFFF" w:themeColor="background1"/>
                <w:sz w:val="22"/>
                <w:u w:val="single"/>
              </w:rPr>
              <w:t>are currently</w:t>
            </w:r>
            <w:r w:rsidRPr="00523CDA">
              <w:rPr>
                <w:b/>
                <w:color w:val="FFFFFF" w:themeColor="background1"/>
                <w:sz w:val="22"/>
                <w:u w:val="single"/>
              </w:rPr>
              <w:t xml:space="preserve"> used</w:t>
            </w:r>
            <w:r>
              <w:rPr>
                <w:b/>
                <w:color w:val="FFFFFF" w:themeColor="background1"/>
                <w:sz w:val="22"/>
              </w:rPr>
              <w:t xml:space="preserve"> with the experiences/activities in the first column</w:t>
            </w:r>
          </w:p>
        </w:tc>
        <w:tc>
          <w:tcPr>
            <w:tcW w:w="4692" w:type="dxa"/>
            <w:shd w:val="clear" w:color="auto" w:fill="000000" w:themeFill="text1"/>
          </w:tcPr>
          <w:p w:rsidR="00454298" w:rsidRPr="003D774B" w:rsidRDefault="003D774B" w:rsidP="003D774B">
            <w:pPr>
              <w:rPr>
                <w:b/>
                <w:color w:val="FFFFFF" w:themeColor="background1"/>
                <w:sz w:val="22"/>
              </w:rPr>
            </w:pPr>
            <w:r w:rsidRPr="003D774B">
              <w:rPr>
                <w:b/>
                <w:color w:val="FFFFFF" w:themeColor="background1"/>
                <w:sz w:val="22"/>
              </w:rPr>
              <w:t xml:space="preserve">List sample resources that </w:t>
            </w:r>
            <w:r w:rsidRPr="00523CDA">
              <w:rPr>
                <w:b/>
                <w:color w:val="FFFFFF" w:themeColor="background1"/>
                <w:sz w:val="22"/>
                <w:u w:val="single"/>
              </w:rPr>
              <w:t>could be used</w:t>
            </w:r>
            <w:r w:rsidRPr="003D774B">
              <w:rPr>
                <w:b/>
                <w:color w:val="FFFFFF" w:themeColor="background1"/>
                <w:sz w:val="22"/>
              </w:rPr>
              <w:t xml:space="preserve"> with the experiences/activities in the first column</w:t>
            </w:r>
          </w:p>
        </w:tc>
      </w:tr>
      <w:tr w:rsidR="00454298" w:rsidRPr="00C30567" w:rsidTr="00454298">
        <w:tc>
          <w:tcPr>
            <w:tcW w:w="4692" w:type="dxa"/>
          </w:tcPr>
          <w:p w:rsidR="00454298" w:rsidRPr="00C30567" w:rsidRDefault="003D774B" w:rsidP="00841B1A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1.</w:t>
            </w:r>
            <w:r w:rsidRPr="00C30567">
              <w:rPr>
                <w:sz w:val="22"/>
              </w:rPr>
              <w:tab/>
            </w:r>
            <w:r w:rsidR="00841B1A">
              <w:rPr>
                <w:sz w:val="22"/>
              </w:rPr>
              <w:t>Produce a media-rich digital story about a significant local event based on first-person interviews</w:t>
            </w:r>
            <w:r w:rsidRPr="00C30567">
              <w:rPr>
                <w:sz w:val="22"/>
              </w:rPr>
              <w:t>.  (</w:t>
            </w:r>
            <w:r w:rsidR="002228CA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30567">
              <w:rPr>
                <w:sz w:val="22"/>
              </w:rPr>
              <w:instrText xml:space="preserve"> FORMTEXT </w:instrText>
            </w:r>
            <w:r w:rsidR="002228CA" w:rsidRPr="00C30567">
              <w:rPr>
                <w:sz w:val="22"/>
              </w:rPr>
            </w:r>
            <w:r w:rsidR="002228CA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2228CA" w:rsidRPr="00C30567">
              <w:rPr>
                <w:sz w:val="22"/>
              </w:rPr>
              <w:fldChar w:fldCharType="end"/>
            </w:r>
            <w:bookmarkEnd w:id="1"/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454298" w:rsidRPr="00C30567" w:rsidRDefault="002228CA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454298" w:rsidRPr="00C30567" w:rsidRDefault="002228CA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841B1A" w:rsidP="00841B1A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>
              <w:rPr>
                <w:sz w:val="22"/>
              </w:rPr>
              <w:tab/>
              <w:t xml:space="preserve">Use digital-imaging technology to modify or create works of art for use in a digital presentation. </w:t>
            </w:r>
            <w:r w:rsidR="003D774B" w:rsidRPr="00C30567">
              <w:rPr>
                <w:sz w:val="22"/>
              </w:rPr>
              <w:t xml:space="preserve"> (</w:t>
            </w:r>
            <w:r w:rsidR="002228CA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="002228CA" w:rsidRPr="00C30567">
              <w:rPr>
                <w:sz w:val="22"/>
              </w:rPr>
            </w:r>
            <w:r w:rsidR="002228CA"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2228CA" w:rsidRPr="00C30567">
              <w:rPr>
                <w:sz w:val="22"/>
              </w:rPr>
              <w:fldChar w:fldCharType="end"/>
            </w:r>
            <w:r w:rsidR="003D774B"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2228CA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2228CA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841B1A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3.</w:t>
            </w:r>
            <w:r w:rsidRPr="00C30567">
              <w:rPr>
                <w:sz w:val="22"/>
              </w:rPr>
              <w:tab/>
            </w:r>
            <w:r w:rsidR="00841B1A">
              <w:rPr>
                <w:sz w:val="22"/>
              </w:rPr>
              <w:t>Recognize bias in digital resources while researching an environmental issue with guidance from the teacher</w:t>
            </w:r>
            <w:r w:rsidRPr="00C30567">
              <w:rPr>
                <w:sz w:val="22"/>
              </w:rPr>
              <w:t>. (</w:t>
            </w:r>
            <w:r w:rsidR="002228CA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2228CA" w:rsidRPr="00C30567">
              <w:rPr>
                <w:sz w:val="22"/>
              </w:rPr>
            </w:r>
            <w:r w:rsidR="002228CA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2228CA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2228CA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2228CA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841B1A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4.</w:t>
            </w:r>
            <w:r w:rsidRPr="00C30567">
              <w:rPr>
                <w:sz w:val="22"/>
              </w:rPr>
              <w:tab/>
            </w:r>
            <w:r w:rsidR="00841B1A">
              <w:rPr>
                <w:sz w:val="22"/>
              </w:rPr>
              <w:t>Select and apply digital tools to collect, organize, and analyze data to evaluate theories or test hypotheses.</w:t>
            </w:r>
            <w:r w:rsidRPr="00C30567">
              <w:rPr>
                <w:sz w:val="22"/>
              </w:rPr>
              <w:t xml:space="preserve">  (</w:t>
            </w:r>
            <w:r w:rsidR="002228CA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2228CA" w:rsidRPr="00C30567">
              <w:rPr>
                <w:sz w:val="22"/>
              </w:rPr>
            </w:r>
            <w:r w:rsidR="002228CA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2228CA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2228CA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2228CA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841B1A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5.</w:t>
            </w:r>
            <w:r w:rsidRPr="00C30567">
              <w:rPr>
                <w:sz w:val="22"/>
              </w:rPr>
              <w:tab/>
            </w:r>
            <w:r w:rsidR="00841B1A">
              <w:rPr>
                <w:sz w:val="22"/>
              </w:rPr>
              <w:t>Identify and investigate a global issue and generate possible solutions using digital tools and resources</w:t>
            </w:r>
            <w:r w:rsidRPr="00C30567">
              <w:rPr>
                <w:sz w:val="22"/>
              </w:rPr>
              <w:t>.  (</w:t>
            </w:r>
            <w:r w:rsidR="002228CA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2228CA" w:rsidRPr="00C30567">
              <w:rPr>
                <w:sz w:val="22"/>
              </w:rPr>
            </w:r>
            <w:r w:rsidR="002228CA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2228CA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2228CA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2228CA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841B1A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6.</w:t>
            </w:r>
            <w:r w:rsidRPr="00C30567">
              <w:rPr>
                <w:sz w:val="22"/>
              </w:rPr>
              <w:tab/>
            </w:r>
            <w:r w:rsidR="00841B1A">
              <w:rPr>
                <w:sz w:val="22"/>
              </w:rPr>
              <w:t>Conduct science experiments using digital instruments and measurement devices.</w:t>
            </w:r>
            <w:r w:rsidRPr="00C30567">
              <w:rPr>
                <w:sz w:val="22"/>
              </w:rPr>
              <w:t xml:space="preserve">  (</w:t>
            </w:r>
            <w:r w:rsidR="002228CA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2228CA" w:rsidRPr="00C30567">
              <w:rPr>
                <w:sz w:val="22"/>
              </w:rPr>
            </w:r>
            <w:r w:rsidR="002228CA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2228CA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2228CA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2228CA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841B1A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7.</w:t>
            </w:r>
            <w:r w:rsidRPr="00C30567">
              <w:rPr>
                <w:sz w:val="22"/>
              </w:rPr>
              <w:tab/>
            </w:r>
            <w:r w:rsidR="00841B1A">
              <w:rPr>
                <w:sz w:val="22"/>
              </w:rPr>
              <w:t>Conceptualize, guide, and manage individual or group learning projects using digital planning tools with teacher support.</w:t>
            </w:r>
            <w:r w:rsidRPr="00C30567">
              <w:rPr>
                <w:sz w:val="22"/>
              </w:rPr>
              <w:t xml:space="preserve">  (</w:t>
            </w:r>
            <w:r w:rsidR="002228CA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2228CA" w:rsidRPr="00C30567">
              <w:rPr>
                <w:sz w:val="22"/>
              </w:rPr>
            </w:r>
            <w:r w:rsidR="002228CA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2228CA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2228CA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2228CA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841B1A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8.</w:t>
            </w:r>
            <w:r w:rsidRPr="00C30567">
              <w:rPr>
                <w:sz w:val="22"/>
              </w:rPr>
              <w:tab/>
            </w:r>
            <w:r w:rsidR="00841B1A">
              <w:rPr>
                <w:sz w:val="22"/>
              </w:rPr>
              <w:t>Practice injury prevention by applying a variety of ergonomic strategies when using technology.</w:t>
            </w:r>
            <w:r w:rsidRPr="00C30567">
              <w:rPr>
                <w:sz w:val="22"/>
              </w:rPr>
              <w:t xml:space="preserve">  (</w:t>
            </w:r>
            <w:r w:rsidR="002228CA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2228CA" w:rsidRPr="00C30567">
              <w:rPr>
                <w:sz w:val="22"/>
              </w:rPr>
            </w:r>
            <w:r w:rsidR="002228CA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2228CA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2228CA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C30567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841B1A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lastRenderedPageBreak/>
              <w:t>9.</w:t>
            </w:r>
            <w:r w:rsidRPr="00C30567">
              <w:rPr>
                <w:sz w:val="22"/>
              </w:rPr>
              <w:tab/>
            </w:r>
            <w:r w:rsidR="00841B1A">
              <w:rPr>
                <w:sz w:val="22"/>
              </w:rPr>
              <w:t>Debate the effect of existing and emerging technologies on individuals, society, and the global community.</w:t>
            </w:r>
            <w:r w:rsidRPr="00C30567">
              <w:rPr>
                <w:sz w:val="22"/>
              </w:rPr>
              <w:t xml:space="preserve">  (</w:t>
            </w:r>
            <w:r w:rsidR="002228CA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2228CA" w:rsidRPr="00C30567">
              <w:rPr>
                <w:sz w:val="22"/>
              </w:rPr>
            </w:r>
            <w:r w:rsidR="002228CA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2228CA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2228CA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2228CA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841B1A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10.</w:t>
            </w:r>
            <w:r w:rsidRPr="00C30567">
              <w:rPr>
                <w:sz w:val="22"/>
              </w:rPr>
              <w:tab/>
            </w:r>
            <w:r w:rsidR="00841B1A">
              <w:rPr>
                <w:sz w:val="22"/>
              </w:rPr>
              <w:t>Apply previous knowledge of digital technology operations to analyze and solve current hardware and software problems.</w:t>
            </w:r>
            <w:r w:rsidRPr="00C30567">
              <w:rPr>
                <w:sz w:val="22"/>
              </w:rPr>
              <w:t xml:space="preserve"> (</w:t>
            </w:r>
            <w:r w:rsidR="002228CA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2228CA" w:rsidRPr="00C30567">
              <w:rPr>
                <w:sz w:val="22"/>
              </w:rPr>
            </w:r>
            <w:r w:rsidR="002228CA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2228CA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2228CA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2228CA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</w:tbl>
    <w:p w:rsidR="00454298" w:rsidRDefault="00454298"/>
    <w:sectPr w:rsidR="00454298" w:rsidSect="003A5303">
      <w:headerReference w:type="default" r:id="rId7"/>
      <w:footerReference w:type="default" r:id="rId8"/>
      <w:pgSz w:w="15840" w:h="12240" w:orient="landscape" w:code="1"/>
      <w:pgMar w:top="1440" w:right="1440" w:bottom="1440" w:left="540" w:header="720" w:footer="4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303" w:rsidRDefault="003A5303">
      <w:r>
        <w:separator/>
      </w:r>
    </w:p>
  </w:endnote>
  <w:endnote w:type="continuationSeparator" w:id="0">
    <w:p w:rsidR="003A5303" w:rsidRDefault="003A5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1805"/>
      <w:gridCol w:w="2285"/>
    </w:tblGrid>
    <w:tr w:rsidR="001A25EC" w:rsidRPr="001A25EC" w:rsidTr="001A25EC">
      <w:trPr>
        <w:trHeight w:val="368"/>
      </w:trPr>
      <w:tc>
        <w:tcPr>
          <w:tcW w:w="4189" w:type="pct"/>
          <w:tcBorders>
            <w:top w:val="single" w:sz="4" w:space="0" w:color="000000" w:themeColor="text1"/>
          </w:tcBorders>
        </w:tcPr>
        <w:p w:rsidR="001A25EC" w:rsidRPr="001A25EC" w:rsidRDefault="001A25EC" w:rsidP="0014608B">
          <w:pPr>
            <w:pStyle w:val="Footer"/>
            <w:jc w:val="right"/>
            <w:rPr>
              <w:rFonts w:asciiTheme="minorHAnsi" w:hAnsiTheme="minorHAnsi"/>
            </w:rPr>
          </w:pPr>
          <w:r w:rsidRPr="001A25EC">
            <w:rPr>
              <w:rFonts w:asciiTheme="minorHAnsi" w:hAnsiTheme="minorHAnsi"/>
            </w:rPr>
            <w:t xml:space="preserve">Dover Area School District | </w:t>
          </w:r>
          <w:r w:rsidR="003A5303">
            <w:rPr>
              <w:rFonts w:asciiTheme="minorHAnsi" w:hAnsiTheme="minorHAnsi"/>
            </w:rPr>
            <w:t>Curriculum Planning Draft</w:t>
          </w:r>
          <w:r w:rsidR="00C30567">
            <w:rPr>
              <w:rFonts w:asciiTheme="minorHAnsi" w:hAnsiTheme="minorHAnsi"/>
            </w:rPr>
            <w:t>_</w:t>
          </w:r>
          <w:r w:rsidR="0014608B">
            <w:rPr>
              <w:rFonts w:asciiTheme="minorHAnsi" w:hAnsiTheme="minorHAnsi"/>
            </w:rPr>
            <w:t>Grades 3-5</w:t>
          </w:r>
        </w:p>
      </w:tc>
      <w:tc>
        <w:tcPr>
          <w:tcW w:w="811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A25EC" w:rsidRPr="001A25EC" w:rsidRDefault="001A25EC" w:rsidP="001A25EC">
          <w:pPr>
            <w:jc w:val="right"/>
            <w:rPr>
              <w:rFonts w:asciiTheme="minorHAnsi" w:hAnsiTheme="minorHAnsi"/>
              <w:b/>
              <w:sz w:val="20"/>
              <w:szCs w:val="20"/>
            </w:rPr>
          </w:pPr>
          <w:r w:rsidRPr="001A25EC">
            <w:rPr>
              <w:rFonts w:asciiTheme="minorHAnsi" w:hAnsiTheme="minorHAnsi"/>
              <w:b/>
              <w:sz w:val="20"/>
              <w:szCs w:val="20"/>
            </w:rPr>
            <w:t xml:space="preserve">Page </w:t>
          </w:r>
          <w:r w:rsidR="002228CA" w:rsidRPr="001A25EC"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Pr="001A25EC">
            <w:rPr>
              <w:rFonts w:asciiTheme="minorHAnsi" w:hAnsiTheme="minorHAnsi"/>
              <w:b/>
              <w:sz w:val="20"/>
              <w:szCs w:val="20"/>
            </w:rPr>
            <w:instrText xml:space="preserve"> PAGE </w:instrText>
          </w:r>
          <w:r w:rsidR="002228CA" w:rsidRPr="001A25EC"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523CDA">
            <w:rPr>
              <w:rFonts w:asciiTheme="minorHAnsi" w:hAnsiTheme="minorHAnsi"/>
              <w:b/>
              <w:noProof/>
              <w:sz w:val="20"/>
              <w:szCs w:val="20"/>
            </w:rPr>
            <w:t>1</w:t>
          </w:r>
          <w:r w:rsidR="002228CA" w:rsidRPr="001A25EC"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  <w:r w:rsidRPr="001A25EC">
            <w:rPr>
              <w:rFonts w:asciiTheme="minorHAnsi" w:hAnsiTheme="minorHAnsi"/>
              <w:b/>
              <w:sz w:val="20"/>
              <w:szCs w:val="20"/>
            </w:rPr>
            <w:t xml:space="preserve"> of </w:t>
          </w:r>
          <w:r w:rsidR="002228CA" w:rsidRPr="001A25EC"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Pr="001A25EC">
            <w:rPr>
              <w:rFonts w:asciiTheme="minorHAnsi" w:hAnsiTheme="minorHAnsi"/>
              <w:b/>
              <w:sz w:val="20"/>
              <w:szCs w:val="20"/>
            </w:rPr>
            <w:instrText xml:space="preserve"> NUMPAGES  </w:instrText>
          </w:r>
          <w:r w:rsidR="002228CA" w:rsidRPr="001A25EC"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523CDA">
            <w:rPr>
              <w:rFonts w:asciiTheme="minorHAnsi" w:hAnsiTheme="minorHAnsi"/>
              <w:b/>
              <w:noProof/>
              <w:sz w:val="20"/>
              <w:szCs w:val="20"/>
            </w:rPr>
            <w:t>2</w:t>
          </w:r>
          <w:r w:rsidR="002228CA" w:rsidRPr="001A25EC"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</w:p>
        <w:p w:rsidR="001A25EC" w:rsidRPr="001A25EC" w:rsidRDefault="002228CA" w:rsidP="001A25EC">
          <w:pPr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="00454298">
            <w:rPr>
              <w:rFonts w:asciiTheme="minorHAnsi" w:hAnsiTheme="minorHAnsi"/>
              <w:b/>
              <w:sz w:val="20"/>
              <w:szCs w:val="20"/>
            </w:rPr>
            <w:instrText xml:space="preserve"> DATE \@ "M/d/yyyy" </w:instrText>
          </w:r>
          <w:r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523CDA">
            <w:rPr>
              <w:rFonts w:asciiTheme="minorHAnsi" w:hAnsiTheme="minorHAnsi"/>
              <w:b/>
              <w:noProof/>
              <w:sz w:val="20"/>
              <w:szCs w:val="20"/>
            </w:rPr>
            <w:t>1/20/2011</w:t>
          </w:r>
          <w:r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</w:p>
      </w:tc>
    </w:tr>
  </w:tbl>
  <w:p w:rsidR="00C927B1" w:rsidRDefault="00C927B1">
    <w:pPr>
      <w:pStyle w:val="Footer"/>
      <w:rPr>
        <w:b/>
        <w:bCs/>
        <w:color w:val="80808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303" w:rsidRDefault="003A5303">
      <w:r>
        <w:separator/>
      </w:r>
    </w:p>
  </w:footnote>
  <w:footnote w:type="continuationSeparator" w:id="0">
    <w:p w:rsidR="003A5303" w:rsidRDefault="003A5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000"/>
    </w:tblPr>
    <w:tblGrid>
      <w:gridCol w:w="2134"/>
      <w:gridCol w:w="1805"/>
      <w:gridCol w:w="1592"/>
      <w:gridCol w:w="3397"/>
      <w:gridCol w:w="3397"/>
      <w:gridCol w:w="2273"/>
    </w:tblGrid>
    <w:tr w:rsidR="00C927B1" w:rsidTr="00454298">
      <w:tc>
        <w:tcPr>
          <w:tcW w:w="3939" w:type="dxa"/>
          <w:gridSpan w:val="2"/>
          <w:shd w:val="clear" w:color="auto" w:fill="000000"/>
        </w:tcPr>
        <w:p w:rsidR="00C927B1" w:rsidRDefault="002228CA">
          <w:pPr>
            <w:pStyle w:val="Header"/>
            <w:rPr>
              <w:smallCaps/>
              <w:color w:val="FFFFFF"/>
            </w:rPr>
          </w:pPr>
          <w:r w:rsidRPr="002228CA">
            <w:rPr>
              <w:smallCaps/>
              <w:color w:val="FFFFFF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9.25pt;height:47.25pt">
                <v:imagedata r:id="rId1" o:title="DASD_Technology_1_ForMasthead"/>
              </v:shape>
            </w:pict>
          </w:r>
        </w:p>
      </w:tc>
      <w:tc>
        <w:tcPr>
          <w:tcW w:w="10659" w:type="dxa"/>
          <w:gridSpan w:val="4"/>
          <w:shd w:val="clear" w:color="auto" w:fill="000000"/>
          <w:vAlign w:val="center"/>
        </w:tcPr>
        <w:p w:rsidR="00C927B1" w:rsidRDefault="003A5303" w:rsidP="0014608B">
          <w:pPr>
            <w:pStyle w:val="Header"/>
            <w:rPr>
              <w:b/>
              <w:bCs/>
              <w:smallCaps/>
              <w:color w:val="FFFFFF"/>
              <w:sz w:val="28"/>
            </w:rPr>
          </w:pPr>
          <w:r>
            <w:rPr>
              <w:b/>
              <w:bCs/>
              <w:smallCaps/>
              <w:color w:val="FFFFFF"/>
              <w:sz w:val="28"/>
            </w:rPr>
            <w:t>21ct/NETS•S Curriculum Planning Draft</w:t>
          </w:r>
          <w:r w:rsidR="00454298">
            <w:rPr>
              <w:b/>
              <w:bCs/>
              <w:smallCaps/>
              <w:color w:val="FFFFFF"/>
              <w:sz w:val="28"/>
            </w:rPr>
            <w:t>—Sample Activities</w:t>
          </w:r>
          <w:r w:rsidR="00C30567">
            <w:rPr>
              <w:b/>
              <w:bCs/>
              <w:smallCaps/>
              <w:color w:val="FFFFFF"/>
              <w:sz w:val="28"/>
            </w:rPr>
            <w:t>—</w:t>
          </w:r>
          <w:r w:rsidR="0014608B">
            <w:rPr>
              <w:b/>
              <w:bCs/>
              <w:smallCaps/>
              <w:color w:val="FFFFFF"/>
              <w:sz w:val="28"/>
            </w:rPr>
            <w:t>Grades 3-5</w:t>
          </w:r>
        </w:p>
      </w:tc>
    </w:tr>
    <w:tr w:rsidR="003A5303" w:rsidRPr="003A5303" w:rsidTr="00454298">
      <w:trPr>
        <w:gridBefore w:val="1"/>
        <w:gridAfter w:val="1"/>
        <w:wBefore w:w="2134" w:type="dxa"/>
        <w:wAfter w:w="2273" w:type="dxa"/>
      </w:trPr>
      <w:tc>
        <w:tcPr>
          <w:tcW w:w="3397" w:type="dxa"/>
          <w:gridSpan w:val="2"/>
          <w:shd w:val="clear" w:color="auto" w:fill="auto"/>
        </w:tcPr>
        <w:p w:rsidR="003A5303" w:rsidRPr="003A5303" w:rsidRDefault="003A5303" w:rsidP="00454298">
          <w:pPr>
            <w:pStyle w:val="Header"/>
            <w:tabs>
              <w:tab w:val="left" w:pos="296"/>
            </w:tabs>
            <w:rPr>
              <w:bCs/>
              <w:color w:val="000000" w:themeColor="text1"/>
              <w:sz w:val="20"/>
              <w:szCs w:val="20"/>
            </w:rPr>
          </w:pPr>
          <w:r w:rsidRPr="003A5303">
            <w:rPr>
              <w:bCs/>
              <w:color w:val="000000" w:themeColor="text1"/>
              <w:sz w:val="20"/>
              <w:szCs w:val="20"/>
            </w:rPr>
            <w:t>1.</w:t>
          </w:r>
          <w:r w:rsidR="00454298">
            <w:rPr>
              <w:bCs/>
              <w:color w:val="000000" w:themeColor="text1"/>
              <w:sz w:val="20"/>
              <w:szCs w:val="20"/>
            </w:rPr>
            <w:tab/>
          </w:r>
          <w:r>
            <w:rPr>
              <w:bCs/>
              <w:color w:val="000000" w:themeColor="text1"/>
              <w:sz w:val="20"/>
              <w:szCs w:val="20"/>
            </w:rPr>
            <w:t>Creativity</w:t>
          </w:r>
          <w:r w:rsidRPr="003A5303">
            <w:rPr>
              <w:bCs/>
              <w:color w:val="000000" w:themeColor="text1"/>
              <w:sz w:val="20"/>
              <w:szCs w:val="20"/>
            </w:rPr>
            <w:t xml:space="preserve"> and Innovation</w:t>
          </w:r>
        </w:p>
      </w:tc>
      <w:tc>
        <w:tcPr>
          <w:tcW w:w="3397" w:type="dxa"/>
          <w:shd w:val="clear" w:color="auto" w:fill="auto"/>
        </w:tcPr>
        <w:p w:rsidR="003A5303" w:rsidRPr="003A5303" w:rsidRDefault="00454298" w:rsidP="00454298">
          <w:pPr>
            <w:pStyle w:val="Header"/>
            <w:tabs>
              <w:tab w:val="left" w:pos="319"/>
            </w:tabs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2.</w:t>
          </w:r>
          <w:r>
            <w:rPr>
              <w:bCs/>
              <w:color w:val="000000" w:themeColor="text1"/>
              <w:sz w:val="20"/>
              <w:szCs w:val="20"/>
            </w:rPr>
            <w:tab/>
          </w:r>
          <w:r w:rsidR="003A5303">
            <w:rPr>
              <w:bCs/>
              <w:color w:val="000000" w:themeColor="text1"/>
              <w:sz w:val="20"/>
              <w:szCs w:val="20"/>
            </w:rPr>
            <w:t>Communication and Collaboration</w:t>
          </w:r>
        </w:p>
      </w:tc>
      <w:tc>
        <w:tcPr>
          <w:tcW w:w="3397" w:type="dxa"/>
          <w:shd w:val="clear" w:color="auto" w:fill="auto"/>
        </w:tcPr>
        <w:p w:rsidR="003A5303" w:rsidRPr="003A5303" w:rsidRDefault="00454298" w:rsidP="00454298">
          <w:pPr>
            <w:pStyle w:val="Header"/>
            <w:tabs>
              <w:tab w:val="left" w:pos="252"/>
            </w:tabs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3.</w:t>
          </w:r>
          <w:r>
            <w:rPr>
              <w:bCs/>
              <w:color w:val="000000" w:themeColor="text1"/>
              <w:sz w:val="20"/>
              <w:szCs w:val="20"/>
            </w:rPr>
            <w:tab/>
          </w:r>
          <w:r w:rsidR="003A5303">
            <w:rPr>
              <w:bCs/>
              <w:color w:val="000000" w:themeColor="text1"/>
              <w:sz w:val="20"/>
              <w:szCs w:val="20"/>
            </w:rPr>
            <w:t>Research and Information Fluency</w:t>
          </w:r>
        </w:p>
      </w:tc>
    </w:tr>
    <w:tr w:rsidR="00454298" w:rsidRPr="003A5303" w:rsidTr="00454298">
      <w:trPr>
        <w:gridBefore w:val="1"/>
        <w:gridAfter w:val="1"/>
        <w:wBefore w:w="2134" w:type="dxa"/>
        <w:wAfter w:w="2273" w:type="dxa"/>
      </w:trPr>
      <w:tc>
        <w:tcPr>
          <w:tcW w:w="3397" w:type="dxa"/>
          <w:gridSpan w:val="2"/>
          <w:shd w:val="clear" w:color="auto" w:fill="auto"/>
          <w:vAlign w:val="bottom"/>
        </w:tcPr>
        <w:p w:rsidR="00454298" w:rsidRPr="003A5303" w:rsidRDefault="00454298" w:rsidP="00454298">
          <w:pPr>
            <w:pStyle w:val="Header"/>
            <w:tabs>
              <w:tab w:val="left" w:pos="296"/>
            </w:tabs>
            <w:ind w:left="296" w:hanging="296"/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4.</w:t>
          </w:r>
          <w:r>
            <w:rPr>
              <w:bCs/>
              <w:color w:val="000000" w:themeColor="text1"/>
              <w:sz w:val="20"/>
              <w:szCs w:val="20"/>
            </w:rPr>
            <w:tab/>
            <w:t>Critical Thinking, Problem Solving, and Decision Making</w:t>
          </w:r>
        </w:p>
      </w:tc>
      <w:tc>
        <w:tcPr>
          <w:tcW w:w="3397" w:type="dxa"/>
          <w:shd w:val="clear" w:color="auto" w:fill="auto"/>
          <w:vAlign w:val="bottom"/>
        </w:tcPr>
        <w:p w:rsidR="00454298" w:rsidRPr="003A5303" w:rsidRDefault="00454298" w:rsidP="00454298">
          <w:pPr>
            <w:pStyle w:val="Header"/>
            <w:tabs>
              <w:tab w:val="left" w:pos="319"/>
            </w:tabs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5.</w:t>
          </w:r>
          <w:r>
            <w:rPr>
              <w:bCs/>
              <w:color w:val="000000" w:themeColor="text1"/>
              <w:sz w:val="20"/>
              <w:szCs w:val="20"/>
            </w:rPr>
            <w:tab/>
            <w:t>Digital Citizenship</w:t>
          </w:r>
        </w:p>
      </w:tc>
      <w:tc>
        <w:tcPr>
          <w:tcW w:w="3397" w:type="dxa"/>
          <w:shd w:val="clear" w:color="auto" w:fill="auto"/>
          <w:vAlign w:val="bottom"/>
        </w:tcPr>
        <w:p w:rsidR="00454298" w:rsidRPr="003A5303" w:rsidRDefault="00454298" w:rsidP="00454298">
          <w:pPr>
            <w:pStyle w:val="Header"/>
            <w:tabs>
              <w:tab w:val="left" w:pos="252"/>
            </w:tabs>
            <w:ind w:left="252" w:hanging="252"/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6.</w:t>
          </w:r>
          <w:r>
            <w:rPr>
              <w:bCs/>
              <w:color w:val="000000" w:themeColor="text1"/>
              <w:sz w:val="20"/>
              <w:szCs w:val="20"/>
            </w:rPr>
            <w:tab/>
            <w:t>Technology Operations and Concepts</w:t>
          </w:r>
        </w:p>
      </w:tc>
    </w:tr>
  </w:tbl>
  <w:p w:rsidR="00C927B1" w:rsidRDefault="00C927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02E"/>
    <w:multiLevelType w:val="hybridMultilevel"/>
    <w:tmpl w:val="C74A1A4C"/>
    <w:lvl w:ilvl="0" w:tplc="1FCE6FA2">
      <w:start w:val="1"/>
      <w:numFmt w:val="bullet"/>
      <w:pStyle w:val="Bulletwith6pt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ED77E9"/>
    <w:multiLevelType w:val="hybridMultilevel"/>
    <w:tmpl w:val="DA38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65A6E"/>
    <w:multiLevelType w:val="hybridMultilevel"/>
    <w:tmpl w:val="0E64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C3869"/>
    <w:multiLevelType w:val="hybridMultilevel"/>
    <w:tmpl w:val="78CA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949"/>
    <w:multiLevelType w:val="hybridMultilevel"/>
    <w:tmpl w:val="3B04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6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298"/>
    <w:rsid w:val="0014608B"/>
    <w:rsid w:val="0019023C"/>
    <w:rsid w:val="001A25EC"/>
    <w:rsid w:val="002228CA"/>
    <w:rsid w:val="00300276"/>
    <w:rsid w:val="003A5303"/>
    <w:rsid w:val="003D774B"/>
    <w:rsid w:val="00427D07"/>
    <w:rsid w:val="00454298"/>
    <w:rsid w:val="00472E10"/>
    <w:rsid w:val="004F5C76"/>
    <w:rsid w:val="00523CDA"/>
    <w:rsid w:val="006F484F"/>
    <w:rsid w:val="00722006"/>
    <w:rsid w:val="00841B1A"/>
    <w:rsid w:val="009D517D"/>
    <w:rsid w:val="00C30567"/>
    <w:rsid w:val="00C927B1"/>
    <w:rsid w:val="00F9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3C"/>
    <w:rPr>
      <w:rFonts w:ascii="Tw Cen MT" w:hAnsi="Tw Cen MT"/>
      <w:sz w:val="24"/>
      <w:szCs w:val="24"/>
    </w:rPr>
  </w:style>
  <w:style w:type="paragraph" w:styleId="Heading1">
    <w:name w:val="heading 1"/>
    <w:basedOn w:val="Normal"/>
    <w:next w:val="Normal"/>
    <w:qFormat/>
    <w:rsid w:val="0019023C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1902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02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023C"/>
    <w:pPr>
      <w:tabs>
        <w:tab w:val="center" w:pos="4320"/>
        <w:tab w:val="right" w:pos="8640"/>
      </w:tabs>
    </w:pPr>
  </w:style>
  <w:style w:type="paragraph" w:customStyle="1" w:styleId="NotesHead1">
    <w:name w:val="_Notes_Head_1"/>
    <w:basedOn w:val="Heading2"/>
    <w:autoRedefine/>
    <w:rsid w:val="0019023C"/>
    <w:pPr>
      <w:spacing w:before="0" w:after="120"/>
    </w:pPr>
    <w:rPr>
      <w:rFonts w:ascii="Albertus Medium" w:hAnsi="Albertus Medium" w:cs="Times New Roman"/>
      <w:b w:val="0"/>
      <w:bCs w:val="0"/>
      <w:i w:val="0"/>
      <w:iCs w:val="0"/>
      <w:smallCaps/>
      <w:szCs w:val="24"/>
    </w:rPr>
  </w:style>
  <w:style w:type="paragraph" w:customStyle="1" w:styleId="Bulletwith6ptspace">
    <w:name w:val="_Bullet with 6 pt space"/>
    <w:basedOn w:val="Header"/>
    <w:autoRedefine/>
    <w:rsid w:val="0019023C"/>
    <w:pPr>
      <w:numPr>
        <w:numId w:val="1"/>
      </w:numPr>
      <w:tabs>
        <w:tab w:val="clear" w:pos="4320"/>
        <w:tab w:val="clear" w:pos="8640"/>
      </w:tabs>
      <w:spacing w:after="120"/>
    </w:pPr>
    <w:rPr>
      <w:rFonts w:ascii="Albertus Medium" w:hAnsi="Albertus Medium"/>
    </w:rPr>
  </w:style>
  <w:style w:type="character" w:customStyle="1" w:styleId="HeaderChar">
    <w:name w:val="Header Char"/>
    <w:basedOn w:val="DefaultParagraphFont"/>
    <w:link w:val="Header"/>
    <w:uiPriority w:val="99"/>
    <w:rsid w:val="001A25EC"/>
    <w:rPr>
      <w:rFonts w:ascii="Tw Cen MT" w:hAnsi="Tw Cen MT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A25EC"/>
    <w:rPr>
      <w:rFonts w:ascii="Tw Cen MT" w:hAnsi="Tw Cen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2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SD\Application%20Data\Microsoft\Templates\Tech_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Tech_Memo</Template>
  <TotalTime>11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Dover Area School District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DASD</dc:creator>
  <cp:keywords/>
  <dc:description/>
  <cp:lastModifiedBy>DASD</cp:lastModifiedBy>
  <cp:revision>5</cp:revision>
  <cp:lastPrinted>2003-03-05T17:09:00Z</cp:lastPrinted>
  <dcterms:created xsi:type="dcterms:W3CDTF">2010-12-16T00:50:00Z</dcterms:created>
  <dcterms:modified xsi:type="dcterms:W3CDTF">2011-01-20T13:10:00Z</dcterms:modified>
</cp:coreProperties>
</file>